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0F41C" w14:textId="77777777" w:rsidR="002750C4" w:rsidRDefault="00B65534" w:rsidP="00FF040C">
      <w:pPr>
        <w:pStyle w:val="A-AnswerKey-EssayAnswers-indent"/>
        <w:ind w:left="0" w:firstLine="0"/>
      </w:pPr>
      <w:r>
        <w:t>Name ______________________________________</w:t>
      </w:r>
      <w:r w:rsidR="00601735">
        <w:br/>
      </w:r>
    </w:p>
    <w:p w14:paraId="7B01A06C" w14:textId="77777777" w:rsidR="00601735" w:rsidRDefault="00601735" w:rsidP="00FF040C">
      <w:pPr>
        <w:pStyle w:val="A-AnswerKey-EssayAnswers-indent"/>
        <w:ind w:left="0" w:firstLine="0"/>
      </w:pPr>
    </w:p>
    <w:p w14:paraId="08744FAA" w14:textId="77777777" w:rsidR="00601735" w:rsidRPr="0084437A" w:rsidRDefault="00601735" w:rsidP="00601735">
      <w:pPr>
        <w:pStyle w:val="A-BH-spaceafter"/>
      </w:pPr>
      <w:r w:rsidRPr="0084437A">
        <w:t>Unit 2 Final Performance Task Options</w:t>
      </w:r>
    </w:p>
    <w:p w14:paraId="7120ED1E" w14:textId="77777777" w:rsidR="00601735" w:rsidRPr="0084437A" w:rsidRDefault="00601735" w:rsidP="00601735">
      <w:pPr>
        <w:pStyle w:val="A-Paragraph-spaceafter"/>
        <w:spacing w:after="120"/>
      </w:pPr>
      <w:r w:rsidRPr="0084437A">
        <w:t>The following is a list of the enduring understandings for unit 2. Demonstrating your grasp of one or more of these understandings will be essential to successfully completing your chosen final performance task. See the descriptions below to understand the specific elements that will be required for each performance task option.</w:t>
      </w:r>
    </w:p>
    <w:p w14:paraId="1735993A" w14:textId="77777777" w:rsidR="00601735" w:rsidRPr="0084437A" w:rsidRDefault="00601735" w:rsidP="00601735">
      <w:pPr>
        <w:pStyle w:val="A-BulletList-level1"/>
        <w:ind w:left="270"/>
        <w:rPr>
          <w:rFonts w:eastAsia="Quattrocento"/>
        </w:rPr>
      </w:pPr>
      <w:r w:rsidRPr="0084437A">
        <w:rPr>
          <w:szCs w:val="24"/>
        </w:rPr>
        <w:t>T</w:t>
      </w:r>
      <w:r w:rsidRPr="0084437A">
        <w:t>he Gospel accounts of Jesus’ birth, life, ministry, and teachings point to the Paschal Mystery.</w:t>
      </w:r>
    </w:p>
    <w:p w14:paraId="7E440D53" w14:textId="77777777" w:rsidR="00601735" w:rsidRPr="0084437A" w:rsidRDefault="00601735" w:rsidP="00601735">
      <w:pPr>
        <w:pStyle w:val="A-BulletList-level1"/>
        <w:ind w:left="270"/>
        <w:rPr>
          <w:rFonts w:eastAsia="Quattrocento"/>
        </w:rPr>
      </w:pPr>
      <w:r w:rsidRPr="0084437A">
        <w:t xml:space="preserve">By studying the similarities and differences in the four Gospel accounts of Jesus’ Crucifixion and death, </w:t>
      </w:r>
      <w:r w:rsidR="007E0EB6">
        <w:br/>
      </w:r>
      <w:r w:rsidRPr="0084437A">
        <w:t>we gain greater understanding of God’s plan for our salvation.</w:t>
      </w:r>
    </w:p>
    <w:p w14:paraId="13C01F64" w14:textId="77777777" w:rsidR="00601735" w:rsidRPr="0084437A" w:rsidRDefault="00601735" w:rsidP="00601735">
      <w:pPr>
        <w:pStyle w:val="A-BulletList-level1"/>
        <w:ind w:left="270"/>
        <w:rPr>
          <w:rFonts w:eastAsia="Quattrocento"/>
        </w:rPr>
      </w:pPr>
      <w:r w:rsidRPr="0084437A">
        <w:t xml:space="preserve">God’s plan of salvation is fully accomplished in the Passion, death, Resurrection, and Ascension of </w:t>
      </w:r>
      <w:r w:rsidR="007E0EB6">
        <w:br/>
      </w:r>
      <w:r w:rsidRPr="0084437A">
        <w:t>Jesus Christ.</w:t>
      </w:r>
      <w:r w:rsidRPr="0084437A" w:rsidDel="00D00C88">
        <w:rPr>
          <w:rFonts w:eastAsia="Quattrocento"/>
        </w:rPr>
        <w:t xml:space="preserve"> </w:t>
      </w:r>
    </w:p>
    <w:p w14:paraId="4C810B15" w14:textId="77777777" w:rsidR="00601735" w:rsidRPr="0084437A" w:rsidRDefault="00601735" w:rsidP="00601735">
      <w:pPr>
        <w:pStyle w:val="A-CH"/>
      </w:pPr>
      <w:r w:rsidRPr="0084437A">
        <w:t>Option 1: Letter from an Eyewitness</w:t>
      </w:r>
    </w:p>
    <w:p w14:paraId="0D92F09C" w14:textId="77777777" w:rsidR="00601735" w:rsidRPr="0084437A" w:rsidRDefault="00601735" w:rsidP="00601735">
      <w:pPr>
        <w:pStyle w:val="A-Paragraph-spaceafter"/>
        <w:spacing w:after="120"/>
      </w:pPr>
      <w:r w:rsidRPr="0084437A">
        <w:t xml:space="preserve">You are a first-century witness (a bystander) to one of the events covered in this unit (Jesus’ birth, life, ministry, Passion, death, Resurrection). Write a letter to a friend giving your eyewitness account.  </w:t>
      </w:r>
    </w:p>
    <w:p w14:paraId="59254B31" w14:textId="77777777" w:rsidR="00601735" w:rsidRPr="0084437A" w:rsidRDefault="00601735" w:rsidP="00601735">
      <w:pPr>
        <w:pStyle w:val="A-BulletList-level1"/>
        <w:ind w:left="270"/>
      </w:pPr>
      <w:r w:rsidRPr="0084437A">
        <w:t>Write your letter in first person, telling the story from your point of view. Include your thoughts, feelings, questions, and ideas about what you have seen and experienced.</w:t>
      </w:r>
    </w:p>
    <w:p w14:paraId="06C26B53" w14:textId="77777777" w:rsidR="00601735" w:rsidRPr="0084437A" w:rsidRDefault="00601735" w:rsidP="00601735">
      <w:pPr>
        <w:pStyle w:val="A-BulletList-level1"/>
        <w:ind w:left="270"/>
        <w:rPr>
          <w:szCs w:val="24"/>
        </w:rPr>
      </w:pPr>
      <w:r w:rsidRPr="0084437A">
        <w:rPr>
          <w:szCs w:val="24"/>
        </w:rPr>
        <w:t xml:space="preserve">Describe </w:t>
      </w:r>
      <w:r w:rsidRPr="0084437A">
        <w:rPr>
          <w:i/>
          <w:szCs w:val="24"/>
        </w:rPr>
        <w:t>what happened</w:t>
      </w:r>
      <w:r w:rsidRPr="0084437A">
        <w:rPr>
          <w:szCs w:val="24"/>
        </w:rPr>
        <w:t>, with responsible and accurate use of Scripture. If there are different passage</w:t>
      </w:r>
      <w:r>
        <w:rPr>
          <w:szCs w:val="24"/>
        </w:rPr>
        <w:t xml:space="preserve">s </w:t>
      </w:r>
      <w:r w:rsidR="0045009D">
        <w:rPr>
          <w:szCs w:val="24"/>
        </w:rPr>
        <w:br/>
      </w:r>
      <w:r>
        <w:rPr>
          <w:szCs w:val="24"/>
        </w:rPr>
        <w:t>of the same account</w:t>
      </w:r>
      <w:r w:rsidRPr="0084437A">
        <w:rPr>
          <w:szCs w:val="24"/>
        </w:rPr>
        <w:t>, decide how you will address and incorporate that.</w:t>
      </w:r>
    </w:p>
    <w:p w14:paraId="6B9BFE6E" w14:textId="77777777" w:rsidR="00601735" w:rsidRPr="0084437A" w:rsidRDefault="00601735" w:rsidP="00601735">
      <w:pPr>
        <w:pStyle w:val="A-BulletList-level1"/>
        <w:ind w:left="270"/>
        <w:rPr>
          <w:szCs w:val="24"/>
        </w:rPr>
      </w:pPr>
      <w:r w:rsidRPr="0084437A">
        <w:rPr>
          <w:szCs w:val="24"/>
        </w:rPr>
        <w:t>Explain the spiritual significance of the event.</w:t>
      </w:r>
    </w:p>
    <w:p w14:paraId="5A7CB367" w14:textId="77777777" w:rsidR="00601735" w:rsidRPr="0084437A" w:rsidRDefault="00601735" w:rsidP="00601735">
      <w:pPr>
        <w:pStyle w:val="A-CH"/>
      </w:pPr>
      <w:r w:rsidRPr="0084437A">
        <w:t>Option 2: Mysteries of the Rosary</w:t>
      </w:r>
    </w:p>
    <w:p w14:paraId="7CFB508E" w14:textId="77777777" w:rsidR="00601735" w:rsidRPr="0084437A" w:rsidRDefault="00601735" w:rsidP="00601735">
      <w:pPr>
        <w:pStyle w:val="A-Paragraph-spaceafter"/>
      </w:pPr>
      <w:r w:rsidRPr="0084437A">
        <w:t xml:space="preserve">Your group has been asked by the diocesan director of youth ministry to develop a prayer experience for the annual teen retreat, using either the Joyful, Sorrowful, Glorious, or Luminous Mysteries of the Rosary. You are asked to create the leader’s script, decide how to present each mystery, and provide a brief reflection that will help the teens meditate on each mystery.  </w:t>
      </w:r>
    </w:p>
    <w:p w14:paraId="504E4521" w14:textId="77777777" w:rsidR="00601735" w:rsidRPr="0084437A" w:rsidRDefault="00601735" w:rsidP="00601735">
      <w:pPr>
        <w:pStyle w:val="A-Paragraph-spaceafter"/>
        <w:spacing w:after="120"/>
      </w:pPr>
      <w:r w:rsidRPr="0084437A">
        <w:t>You will need to produce the following:</w:t>
      </w:r>
    </w:p>
    <w:p w14:paraId="65BEF268" w14:textId="264B0E75" w:rsidR="00601735" w:rsidRPr="0084437A" w:rsidRDefault="00BC7EC2" w:rsidP="00601735">
      <w:pPr>
        <w:pStyle w:val="A-BulletList-level1"/>
        <w:ind w:left="270"/>
      </w:pPr>
      <w:r>
        <w:t>a</w:t>
      </w:r>
      <w:r w:rsidR="00601735" w:rsidRPr="0084437A">
        <w:t xml:space="preserve"> clear, well-written script that the prayer leader and participants can follow</w:t>
      </w:r>
      <w:r w:rsidRPr="00BC7EC2">
        <w:t>, including</w:t>
      </w:r>
      <w:r w:rsidR="00601735" w:rsidRPr="0084437A">
        <w:t xml:space="preserve"> prompts for the traditional structure of prayers</w:t>
      </w:r>
    </w:p>
    <w:p w14:paraId="69665D70" w14:textId="44D81946" w:rsidR="00601735" w:rsidRPr="0084437A" w:rsidRDefault="00BC7EC2" w:rsidP="00601735">
      <w:pPr>
        <w:pStyle w:val="A-BulletList-level1"/>
        <w:ind w:left="270"/>
      </w:pPr>
      <w:r>
        <w:t>a</w:t>
      </w:r>
      <w:r w:rsidR="00601735" w:rsidRPr="0084437A">
        <w:t xml:space="preserve"> description of each mystery that accurately honors and references Scripture</w:t>
      </w:r>
    </w:p>
    <w:p w14:paraId="171B93D7" w14:textId="1E4E488C" w:rsidR="00601735" w:rsidRPr="0084437A" w:rsidRDefault="00BC7EC2" w:rsidP="00601735">
      <w:pPr>
        <w:pStyle w:val="A-BulletList-level1"/>
        <w:ind w:left="270"/>
      </w:pPr>
      <w:r>
        <w:t>a</w:t>
      </w:r>
      <w:r w:rsidR="00601735" w:rsidRPr="0084437A">
        <w:t xml:space="preserve"> “visual” to accompany each mystery</w:t>
      </w:r>
      <w:r w:rsidRPr="00BC7EC2">
        <w:t>, such as a</w:t>
      </w:r>
      <w:r>
        <w:t xml:space="preserve"> </w:t>
      </w:r>
      <w:r w:rsidR="00601735" w:rsidRPr="0084437A">
        <w:t>religious artwork in any medium, including dramatic performance</w:t>
      </w:r>
    </w:p>
    <w:p w14:paraId="18036624" w14:textId="5C3EA819" w:rsidR="00601735" w:rsidRPr="0084437A" w:rsidRDefault="00BC7EC2" w:rsidP="00601735">
      <w:pPr>
        <w:pStyle w:val="A-BulletList-level1"/>
        <w:ind w:left="270"/>
      </w:pPr>
      <w:r>
        <w:t>a</w:t>
      </w:r>
      <w:r w:rsidR="00601735" w:rsidRPr="0084437A">
        <w:t xml:space="preserve"> one- to three-sentence explanation of how your chosen </w:t>
      </w:r>
      <w:r w:rsidR="00601735">
        <w:t>m</w:t>
      </w:r>
      <w:r w:rsidR="00601735" w:rsidRPr="0084437A">
        <w:t xml:space="preserve">ystery points to the Pascal Mystery  </w:t>
      </w:r>
    </w:p>
    <w:p w14:paraId="55722E0C" w14:textId="77777777" w:rsidR="00601735" w:rsidRDefault="00601735" w:rsidP="00601735">
      <w:pPr>
        <w:pStyle w:val="bl1"/>
        <w:numPr>
          <w:ilvl w:val="0"/>
          <w:numId w:val="0"/>
        </w:numPr>
        <w:ind w:left="360"/>
        <w:rPr>
          <w:rFonts w:ascii="Book Antiqua" w:hAnsi="Book Antiqua"/>
          <w:szCs w:val="24"/>
        </w:rPr>
      </w:pPr>
    </w:p>
    <w:p w14:paraId="185D5A54" w14:textId="77777777" w:rsidR="00601735" w:rsidRPr="0084437A" w:rsidRDefault="00601735" w:rsidP="00601735">
      <w:pPr>
        <w:pStyle w:val="A-Paragraph-spaceafter"/>
        <w:spacing w:after="120"/>
      </w:pPr>
      <w:r w:rsidRPr="0084437A">
        <w:lastRenderedPageBreak/>
        <w:t>Your Rosary prayer experience may be delivered in any one of the following formats:</w:t>
      </w:r>
    </w:p>
    <w:p w14:paraId="505F056F" w14:textId="77777777" w:rsidR="00601735" w:rsidRPr="0084437A" w:rsidRDefault="00601735" w:rsidP="00601735">
      <w:pPr>
        <w:pStyle w:val="A-BulletList-level1"/>
        <w:ind w:left="270"/>
      </w:pPr>
      <w:r w:rsidRPr="0084437A">
        <w:t>a printed script and images of the Stations of the Cross that could be posted around the room</w:t>
      </w:r>
    </w:p>
    <w:p w14:paraId="686040A6" w14:textId="77777777" w:rsidR="00601735" w:rsidRPr="0084437A" w:rsidRDefault="00601735" w:rsidP="00601735">
      <w:pPr>
        <w:pStyle w:val="A-BulletList-level1"/>
        <w:ind w:left="270"/>
      </w:pPr>
      <w:r w:rsidRPr="0084437A">
        <w:t>a slide presentation of images of the stations and the words to the prayers projected on a screen</w:t>
      </w:r>
    </w:p>
    <w:p w14:paraId="4F9D0B87" w14:textId="6AC39E99" w:rsidR="00601735" w:rsidRPr="0084437A" w:rsidRDefault="00601735" w:rsidP="00601735">
      <w:pPr>
        <w:pStyle w:val="A-BulletList-level1"/>
        <w:ind w:left="270"/>
      </w:pPr>
      <w:r w:rsidRPr="0084437A">
        <w:t>a video presentation of the stations that would lead and prompt response from the participants</w:t>
      </w:r>
      <w:bookmarkStart w:id="0" w:name="_GoBack"/>
      <w:bookmarkEnd w:id="0"/>
    </w:p>
    <w:p w14:paraId="56D0111C" w14:textId="77777777" w:rsidR="00601735" w:rsidRPr="00034FAB" w:rsidRDefault="00601735" w:rsidP="00601735">
      <w:pPr>
        <w:pStyle w:val="A-Paragraph-spaceafter"/>
      </w:pPr>
      <w:r>
        <w:br/>
      </w:r>
      <w:r w:rsidRPr="0084437A">
        <w:t>Be sure to appropriately cite your visual and prayer sources. For example, if you create a slide presentation, your last slide would display your sources.</w:t>
      </w:r>
      <w:r>
        <w:t xml:space="preserve"> </w:t>
      </w:r>
    </w:p>
    <w:p w14:paraId="072D3B90" w14:textId="77777777" w:rsidR="00601735" w:rsidRPr="0062150E" w:rsidRDefault="00601735" w:rsidP="00FF040C">
      <w:pPr>
        <w:pStyle w:val="A-AnswerKey-EssayAnswers-indent"/>
        <w:ind w:left="0" w:firstLine="0"/>
      </w:pPr>
    </w:p>
    <w:sectPr w:rsidR="00601735"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AB2D0" w14:textId="77777777" w:rsidR="0037555E" w:rsidRDefault="0037555E" w:rsidP="004D0079">
      <w:r>
        <w:separator/>
      </w:r>
    </w:p>
    <w:p w14:paraId="4A6AA729" w14:textId="77777777" w:rsidR="0037555E" w:rsidRDefault="0037555E"/>
  </w:endnote>
  <w:endnote w:type="continuationSeparator" w:id="0">
    <w:p w14:paraId="05AECFC7" w14:textId="77777777" w:rsidR="0037555E" w:rsidRDefault="0037555E" w:rsidP="004D0079">
      <w:r>
        <w:continuationSeparator/>
      </w:r>
    </w:p>
    <w:p w14:paraId="1E65AA63" w14:textId="77777777" w:rsidR="0037555E" w:rsidRDefault="003755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Quattrocento">
    <w:altName w:val="Times New Roman"/>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C8616"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7B1CCEC8"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B28A424" wp14:editId="712DD95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D1713"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DBAE4D5"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E0EB6" w:rsidRPr="00601735">
                                <w:rPr>
                                  <w:rFonts w:ascii="Arial" w:hAnsi="Arial" w:cs="Arial"/>
                                  <w:color w:val="000000"/>
                                  <w:sz w:val="18"/>
                                  <w:szCs w:val="18"/>
                                </w:rPr>
                                <w:t>TX006373</w:t>
                              </w:r>
                            </w:p>
                            <w:p w14:paraId="45E98A4F"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E0EB6" w:rsidRPr="00601735">
                          <w:rPr>
                            <w:rFonts w:ascii="Arial" w:hAnsi="Arial" w:cs="Arial"/>
                            <w:color w:val="000000"/>
                            <w:sz w:val="18"/>
                            <w:szCs w:val="18"/>
                          </w:rPr>
                          <w:t>TX006373</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6F887ED" wp14:editId="078338FD">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B9FE4" w14:textId="77777777" w:rsidR="00FE5D24" w:rsidRDefault="006515F4">
    <w:r>
      <w:rPr>
        <w:noProof/>
      </w:rPr>
      <mc:AlternateContent>
        <mc:Choice Requires="wps">
          <w:drawing>
            <wp:anchor distT="0" distB="0" distL="114300" distR="114300" simplePos="0" relativeHeight="251654656" behindDoc="0" locked="1" layoutInCell="0" allowOverlap="1" wp14:anchorId="502DE3A1" wp14:editId="0B82674A">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7E199"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C46A159"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01735" w:rsidRPr="00601735">
                            <w:rPr>
                              <w:rFonts w:ascii="Arial" w:hAnsi="Arial" w:cs="Arial"/>
                              <w:color w:val="000000"/>
                              <w:sz w:val="18"/>
                              <w:szCs w:val="18"/>
                            </w:rPr>
                            <w:t>TX006373</w:t>
                          </w:r>
                        </w:p>
                        <w:p w14:paraId="0CA882FD"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01735" w:rsidRPr="00601735">
                      <w:rPr>
                        <w:rFonts w:ascii="Arial" w:hAnsi="Arial" w:cs="Arial"/>
                        <w:color w:val="000000"/>
                        <w:sz w:val="18"/>
                        <w:szCs w:val="18"/>
                      </w:rPr>
                      <w:t>TX006373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4C14685" wp14:editId="25BB1E7B">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0F2E3" w14:textId="77777777" w:rsidR="0037555E" w:rsidRDefault="0037555E" w:rsidP="004D0079">
      <w:r>
        <w:separator/>
      </w:r>
    </w:p>
    <w:p w14:paraId="4672CAED" w14:textId="77777777" w:rsidR="0037555E" w:rsidRDefault="0037555E"/>
  </w:footnote>
  <w:footnote w:type="continuationSeparator" w:id="0">
    <w:p w14:paraId="6FA7E249" w14:textId="77777777" w:rsidR="0037555E" w:rsidRDefault="0037555E" w:rsidP="004D0079">
      <w:r>
        <w:continuationSeparator/>
      </w:r>
    </w:p>
    <w:p w14:paraId="16A10C39" w14:textId="77777777" w:rsidR="0037555E" w:rsidRDefault="003755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364FA" w14:textId="77777777" w:rsidR="00FE5D24" w:rsidRDefault="00FE5D24"/>
  <w:p w14:paraId="59E5961F"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E5BC8" w14:textId="77777777" w:rsidR="00FE5D24" w:rsidRPr="00634278" w:rsidRDefault="007E0EB6" w:rsidP="00634278">
    <w:pPr>
      <w:pStyle w:val="A-Header-articletitlepage2"/>
    </w:pPr>
    <w:r w:rsidRPr="0084437A">
      <w:t>Unit 2 Final Performance Task Option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0C614"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B1C6B69"/>
    <w:multiLevelType w:val="hybridMultilevel"/>
    <w:tmpl w:val="D982FF0C"/>
    <w:lvl w:ilvl="0" w:tplc="FB88244C">
      <w:start w:val="1"/>
      <w:numFmt w:val="bullet"/>
      <w:pStyle w:val="b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7555E"/>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009D"/>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0C3A"/>
    <w:rsid w:val="005A4359"/>
    <w:rsid w:val="005A6944"/>
    <w:rsid w:val="005B4098"/>
    <w:rsid w:val="005E0C08"/>
    <w:rsid w:val="005E1F1B"/>
    <w:rsid w:val="005E5CE2"/>
    <w:rsid w:val="005F599B"/>
    <w:rsid w:val="00601735"/>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0EB6"/>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C7EC2"/>
    <w:rsid w:val="00BD06B0"/>
    <w:rsid w:val="00BD3CA9"/>
    <w:rsid w:val="00BD4AB9"/>
    <w:rsid w:val="00BE1C44"/>
    <w:rsid w:val="00BE3E0E"/>
    <w:rsid w:val="00C01E2D"/>
    <w:rsid w:val="00C0655C"/>
    <w:rsid w:val="00C06D70"/>
    <w:rsid w:val="00C07507"/>
    <w:rsid w:val="00C11F94"/>
    <w:rsid w:val="00C12C36"/>
    <w:rsid w:val="00C13310"/>
    <w:rsid w:val="00C17D5B"/>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7CBEE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h2a">
    <w:name w:val="h2a"/>
    <w:basedOn w:val="Normal"/>
    <w:link w:val="h2aChar"/>
    <w:qFormat/>
    <w:rsid w:val="00601735"/>
    <w:pPr>
      <w:spacing w:before="120" w:after="200"/>
    </w:pPr>
    <w:rPr>
      <w:rFonts w:ascii="Arial" w:eastAsiaTheme="minorHAnsi" w:hAnsi="Arial" w:cs="Arial"/>
      <w:b/>
      <w:sz w:val="44"/>
      <w:szCs w:val="48"/>
    </w:rPr>
  </w:style>
  <w:style w:type="character" w:customStyle="1" w:styleId="h2aChar">
    <w:name w:val="h2a Char"/>
    <w:basedOn w:val="DefaultParagraphFont"/>
    <w:link w:val="h2a"/>
    <w:rsid w:val="00601735"/>
    <w:rPr>
      <w:rFonts w:ascii="Arial" w:hAnsi="Arial" w:cs="Arial"/>
      <w:b/>
      <w:sz w:val="44"/>
      <w:szCs w:val="48"/>
    </w:rPr>
  </w:style>
  <w:style w:type="paragraph" w:customStyle="1" w:styleId="bl1">
    <w:name w:val="bl1"/>
    <w:basedOn w:val="Normal"/>
    <w:autoRedefine/>
    <w:qFormat/>
    <w:rsid w:val="00601735"/>
    <w:pPr>
      <w:numPr>
        <w:numId w:val="13"/>
      </w:numPr>
      <w:spacing w:after="120" w:line="480" w:lineRule="auto"/>
    </w:pPr>
    <w:rPr>
      <w:rFonts w:ascii="Arial" w:hAnsi="Arial"/>
    </w:rPr>
  </w:style>
  <w:style w:type="paragraph" w:customStyle="1" w:styleId="body-firstpara">
    <w:name w:val="body-firstpara"/>
    <w:basedOn w:val="Normal"/>
    <w:link w:val="body-firstparaChar"/>
    <w:qFormat/>
    <w:rsid w:val="00601735"/>
    <w:pPr>
      <w:spacing w:line="276" w:lineRule="auto"/>
    </w:pPr>
    <w:rPr>
      <w:rFonts w:ascii="Arial" w:hAnsi="Arial"/>
      <w:sz w:val="20"/>
    </w:rPr>
  </w:style>
  <w:style w:type="character" w:customStyle="1" w:styleId="body-firstparaChar">
    <w:name w:val="body-firstpara Char"/>
    <w:basedOn w:val="DefaultParagraphFont"/>
    <w:link w:val="body-firstpara"/>
    <w:rsid w:val="00601735"/>
    <w:rPr>
      <w:rFonts w:ascii="Arial" w:eastAsia="Times New Roman" w:hAnsi="Arial" w:cs="Times New Roman"/>
      <w:sz w:val="20"/>
      <w:szCs w:val="20"/>
    </w:rPr>
  </w:style>
  <w:style w:type="paragraph" w:customStyle="1" w:styleId="h1a">
    <w:name w:val="h1a"/>
    <w:basedOn w:val="Normal"/>
    <w:qFormat/>
    <w:rsid w:val="00601735"/>
    <w:pPr>
      <w:spacing w:after="300" w:line="276" w:lineRule="auto"/>
      <w:contextualSpacing/>
    </w:pPr>
    <w:rPr>
      <w:rFonts w:ascii="Arial" w:eastAsiaTheme="majorEastAsia" w:hAnsi="Arial" w:cstheme="majorBidi"/>
      <w:b/>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AC8C8-6B48-D941-AEBE-12C8F4DE0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174</cp:revision>
  <cp:lastPrinted>2018-04-06T18:09:00Z</cp:lastPrinted>
  <dcterms:created xsi:type="dcterms:W3CDTF">2011-05-03T23:25:00Z</dcterms:created>
  <dcterms:modified xsi:type="dcterms:W3CDTF">2019-08-12T14:11:00Z</dcterms:modified>
</cp:coreProperties>
</file>